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59902611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DF64C1">
              <w:rPr>
                <w:sz w:val="40"/>
                <w:szCs w:val="40"/>
              </w:rPr>
              <w:t>BSA/Fraud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0B467A86" w14:textId="02F15F78" w:rsidR="00A959EC" w:rsidRDefault="00EB63F2" w:rsidP="00A959E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Westin Kierland</w:t>
            </w:r>
            <w:r w:rsidR="00683AA7">
              <w:rPr>
                <w:sz w:val="24"/>
                <w:szCs w:val="24"/>
              </w:rPr>
              <w:t>, Scottsdale, AZ</w:t>
            </w:r>
          </w:p>
          <w:p w14:paraId="06F28160" w14:textId="54D3925C" w:rsidR="005B64C2" w:rsidRDefault="00683AA7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3 – 4, 2023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518847E6" w:rsidR="00C005B7" w:rsidRDefault="0035250F">
      <w:pPr>
        <w:pStyle w:val="Heading1"/>
      </w:pPr>
      <w:r>
        <w:t>[</w:t>
      </w:r>
      <w:r w:rsidR="00744E21">
        <w:t xml:space="preserve">Sunday, </w:t>
      </w:r>
      <w:r w:rsidR="00683AA7">
        <w:t>April 2</w:t>
      </w:r>
      <w:r w:rsidR="00683AA7" w:rsidRPr="00683AA7">
        <w:rPr>
          <w:vertAlign w:val="superscript"/>
        </w:rPr>
        <w:t>nd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373AC8D2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proofErr w:type="spellStart"/>
            <w:r w:rsidR="001C2451">
              <w:t>Anat’s</w:t>
            </w:r>
            <w:proofErr w:type="spellEnd"/>
            <w:r w:rsidR="001C2451">
              <w:t xml:space="preserve"> mobile: (916) 717-1710.</w:t>
            </w:r>
          </w:p>
        </w:tc>
      </w:tr>
      <w:tr w:rsidR="001C2451" w14:paraId="07BBEE6D" w14:textId="77777777" w:rsidTr="373AC8D2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62B214ED" w:rsidR="001C2451" w:rsidRDefault="373AC8D2" w:rsidP="00DA7851">
            <w:pPr>
              <w:spacing w:before="40" w:after="40"/>
            </w:pPr>
            <w:r>
              <w:t xml:space="preserve">Optional dinner offsite*. </w:t>
            </w:r>
          </w:p>
        </w:tc>
      </w:tr>
    </w:tbl>
    <w:p w14:paraId="70F22C65" w14:textId="4F0075C0" w:rsidR="00BA50A0" w:rsidRDefault="54C8631F" w:rsidP="54C8631F">
      <w:pPr>
        <w:pStyle w:val="Heading1"/>
      </w:pPr>
      <w:r>
        <w:t xml:space="preserve">[Monday, </w:t>
      </w:r>
      <w:r w:rsidR="00683AA7">
        <w:t>April 3</w:t>
      </w:r>
      <w:r w:rsidR="00683AA7" w:rsidRPr="00683AA7"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410"/>
        <w:gridCol w:w="6390"/>
      </w:tblGrid>
      <w:tr w:rsidR="00C005B7" w14:paraId="3B8A4699" w14:textId="77777777" w:rsidTr="00D9752B">
        <w:tc>
          <w:tcPr>
            <w:tcW w:w="4410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6AE3ADAA" w14:textId="3F4EBF2A" w:rsidR="00C005B7" w:rsidRDefault="00B4171D" w:rsidP="00E50410">
            <w:pPr>
              <w:spacing w:before="40" w:after="40"/>
            </w:pPr>
            <w:r>
              <w:t>Breakfast</w:t>
            </w:r>
            <w:r w:rsidR="00DF64C1">
              <w:t>: Updates</w:t>
            </w:r>
          </w:p>
        </w:tc>
      </w:tr>
      <w:tr w:rsidR="00C005B7" w14:paraId="35D02CBB" w14:textId="77777777" w:rsidTr="00D9752B">
        <w:tc>
          <w:tcPr>
            <w:tcW w:w="4410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54DCCDCE" w14:textId="12B7B29A" w:rsidR="00B4171D" w:rsidRDefault="00DF64C1" w:rsidP="00E50410">
            <w:pPr>
              <w:spacing w:before="40" w:after="40" w:line="240" w:lineRule="auto"/>
            </w:pPr>
            <w:r>
              <w:t>Updates: Bring best and worst ideas to share, plus any questions to the group</w:t>
            </w:r>
          </w:p>
        </w:tc>
      </w:tr>
      <w:tr w:rsidR="00C005B7" w14:paraId="19CDBE58" w14:textId="77777777" w:rsidTr="00D9752B">
        <w:tc>
          <w:tcPr>
            <w:tcW w:w="4410" w:type="dxa"/>
          </w:tcPr>
          <w:p w14:paraId="0E50D40F" w14:textId="30782C8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683AA7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D9752B">
        <w:tc>
          <w:tcPr>
            <w:tcW w:w="4410" w:type="dxa"/>
          </w:tcPr>
          <w:p w14:paraId="050BE7F3" w14:textId="1019D277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</w:t>
            </w:r>
            <w:r w:rsidR="00683AA7">
              <w:t>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34CE0EAC" w14:textId="7E5373B4" w:rsidR="00C005B7" w:rsidRDefault="00683AA7" w:rsidP="00E50410">
            <w:pPr>
              <w:spacing w:before="40" w:after="40"/>
            </w:pPr>
            <w:r>
              <w:t>M &amp; A integration best practices</w:t>
            </w:r>
          </w:p>
        </w:tc>
      </w:tr>
      <w:tr w:rsidR="00DF64C1" w14:paraId="6EA0DF1E" w14:textId="77777777" w:rsidTr="00D9752B">
        <w:tc>
          <w:tcPr>
            <w:tcW w:w="4410" w:type="dxa"/>
          </w:tcPr>
          <w:p w14:paraId="5A2F0A1A" w14:textId="43EBD230" w:rsidR="00DF64C1" w:rsidRDefault="00DF64C1" w:rsidP="00E50410">
            <w:pPr>
              <w:spacing w:before="40" w:after="40"/>
            </w:pPr>
            <w:r>
              <w:t>[11:</w:t>
            </w:r>
            <w:r w:rsidR="00683AA7">
              <w:t>15</w:t>
            </w:r>
            <w:r>
              <w:t xml:space="preserve"> AM]</w:t>
            </w:r>
          </w:p>
        </w:tc>
        <w:tc>
          <w:tcPr>
            <w:tcW w:w="6390" w:type="dxa"/>
          </w:tcPr>
          <w:p w14:paraId="59A373DE" w14:textId="0E9F39DE" w:rsidR="00DF64C1" w:rsidRDefault="00D9752B" w:rsidP="00E50410">
            <w:pPr>
              <w:spacing w:before="40" w:after="40"/>
            </w:pPr>
            <w:r w:rsidRPr="00EA7655">
              <w:t xml:space="preserve">Fraud </w:t>
            </w:r>
            <w:r>
              <w:t>customer education</w:t>
            </w:r>
          </w:p>
        </w:tc>
      </w:tr>
      <w:tr w:rsidR="00B4171D" w14:paraId="5C61CACA" w14:textId="77777777" w:rsidTr="00D9752B">
        <w:tc>
          <w:tcPr>
            <w:tcW w:w="4410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390" w:type="dxa"/>
          </w:tcPr>
          <w:p w14:paraId="4AF2B6F6" w14:textId="6CD72E5E" w:rsidR="00833B9F" w:rsidRPr="00DF64C1" w:rsidRDefault="00B4171D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t>Lunch</w:t>
            </w:r>
            <w:r w:rsidR="00DF64C1">
              <w:t xml:space="preserve"> </w:t>
            </w:r>
            <w:r w:rsidR="00DF64C1">
              <w:rPr>
                <w:color w:val="000000" w:themeColor="text1"/>
              </w:rPr>
              <w:t>– Are we all set with beneficial ownership?</w:t>
            </w:r>
          </w:p>
        </w:tc>
      </w:tr>
      <w:tr w:rsidR="00833B9F" w14:paraId="61640AB3" w14:textId="77777777" w:rsidTr="00D9752B">
        <w:tc>
          <w:tcPr>
            <w:tcW w:w="4410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390" w:type="dxa"/>
          </w:tcPr>
          <w:p w14:paraId="6167ACFB" w14:textId="0042D4B4" w:rsidR="00833B9F" w:rsidRDefault="00EA7655" w:rsidP="00E50410">
            <w:pPr>
              <w:spacing w:before="40" w:after="40"/>
            </w:pPr>
            <w:r w:rsidRPr="00EA7655">
              <w:t xml:space="preserve">Fraud </w:t>
            </w:r>
            <w:r w:rsidR="00683AA7">
              <w:t>detection/prevention for first line of defense</w:t>
            </w:r>
          </w:p>
        </w:tc>
      </w:tr>
      <w:tr w:rsidR="00DF64C1" w14:paraId="4DCACD8A" w14:textId="77777777" w:rsidTr="00D9752B">
        <w:tc>
          <w:tcPr>
            <w:tcW w:w="4410" w:type="dxa"/>
          </w:tcPr>
          <w:p w14:paraId="1FE168C6" w14:textId="7C882163" w:rsidR="00DF64C1" w:rsidRDefault="00DF64C1" w:rsidP="00E50410">
            <w:pPr>
              <w:spacing w:before="40" w:after="40"/>
            </w:pPr>
            <w:r>
              <w:t>[2:</w:t>
            </w:r>
            <w:r w:rsidR="00683AA7">
              <w:t>00</w:t>
            </w:r>
            <w:r>
              <w:t xml:space="preserve"> PM]</w:t>
            </w:r>
          </w:p>
        </w:tc>
        <w:tc>
          <w:tcPr>
            <w:tcW w:w="6390" w:type="dxa"/>
          </w:tcPr>
          <w:p w14:paraId="257D2A41" w14:textId="186F931D" w:rsidR="00DF64C1" w:rsidRDefault="00D9752B" w:rsidP="00E50410">
            <w:pPr>
              <w:spacing w:before="40" w:after="40"/>
            </w:pPr>
            <w:r>
              <w:t xml:space="preserve">Check Fraud – Controls, Systems, Dollar thresholds for review, </w:t>
            </w:r>
            <w:proofErr w:type="spellStart"/>
            <w:r>
              <w:t>Inclearing</w:t>
            </w:r>
            <w:proofErr w:type="spellEnd"/>
            <w:r>
              <w:t xml:space="preserve"> versus Branch Imposter fraud</w:t>
            </w:r>
          </w:p>
        </w:tc>
      </w:tr>
      <w:tr w:rsidR="00683AA7" w14:paraId="6874192B" w14:textId="77777777" w:rsidTr="00D9752B">
        <w:tc>
          <w:tcPr>
            <w:tcW w:w="4410" w:type="dxa"/>
          </w:tcPr>
          <w:p w14:paraId="502FC2FA" w14:textId="1447284C" w:rsidR="00683AA7" w:rsidRDefault="00683AA7" w:rsidP="00E50410">
            <w:pPr>
              <w:spacing w:before="40" w:after="40"/>
            </w:pPr>
            <w:r>
              <w:t>[3:00 PM]</w:t>
            </w:r>
          </w:p>
        </w:tc>
        <w:tc>
          <w:tcPr>
            <w:tcW w:w="6390" w:type="dxa"/>
          </w:tcPr>
          <w:p w14:paraId="5357C02B" w14:textId="7B533961" w:rsidR="00683AA7" w:rsidRDefault="00683AA7" w:rsidP="00E50410">
            <w:pPr>
              <w:spacing w:before="40" w:after="40"/>
            </w:pPr>
            <w:r>
              <w:t>Internal fraud</w:t>
            </w:r>
          </w:p>
        </w:tc>
      </w:tr>
      <w:tr w:rsidR="00E50410" w14:paraId="77022EDB" w14:textId="77777777" w:rsidTr="00D9752B">
        <w:tc>
          <w:tcPr>
            <w:tcW w:w="4410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390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D9752B">
        <w:tc>
          <w:tcPr>
            <w:tcW w:w="4410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390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D9752B">
        <w:tc>
          <w:tcPr>
            <w:tcW w:w="4410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390" w:type="dxa"/>
          </w:tcPr>
          <w:p w14:paraId="1DD83E72" w14:textId="29D142E5" w:rsidR="001C2451" w:rsidRDefault="373AC8D2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1CE3AF03" w:rsidR="00C005B7" w:rsidRDefault="54C8631F" w:rsidP="54C8631F">
      <w:pPr>
        <w:pStyle w:val="Heading1"/>
        <w:spacing w:before="40" w:after="40"/>
      </w:pPr>
      <w:r>
        <w:t xml:space="preserve">[Tuesday, </w:t>
      </w:r>
      <w:r w:rsidR="00683AA7">
        <w:t>April 4</w:t>
      </w:r>
      <w:r w:rsidRPr="54C8631F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410"/>
        <w:gridCol w:w="6390"/>
      </w:tblGrid>
      <w:tr w:rsidR="00C005B7" w14:paraId="5A44714A" w14:textId="77777777" w:rsidTr="004745DD">
        <w:tc>
          <w:tcPr>
            <w:tcW w:w="4410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3E51916A" w14:textId="5441F36B" w:rsidR="00C005B7" w:rsidRDefault="005F0811" w:rsidP="00DA7851">
            <w:pPr>
              <w:spacing w:before="40" w:after="40"/>
            </w:pPr>
            <w:r>
              <w:t>Breakfast</w:t>
            </w:r>
            <w:r w:rsidR="006F04B9">
              <w:t>: Topics for our next meeting</w:t>
            </w:r>
          </w:p>
        </w:tc>
      </w:tr>
      <w:tr w:rsidR="00C005B7" w14:paraId="69C507D4" w14:textId="77777777" w:rsidTr="004745DD">
        <w:tc>
          <w:tcPr>
            <w:tcW w:w="4410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36E0D12A" w14:textId="74299178" w:rsidR="00BA50A0" w:rsidRDefault="00683AA7" w:rsidP="00DA7851">
            <w:pPr>
              <w:spacing w:before="40" w:after="40"/>
            </w:pPr>
            <w:r>
              <w:t>Risk assessments</w:t>
            </w:r>
          </w:p>
        </w:tc>
      </w:tr>
      <w:tr w:rsidR="005F0811" w14:paraId="08ED1C51" w14:textId="77777777" w:rsidTr="004745DD">
        <w:tc>
          <w:tcPr>
            <w:tcW w:w="4410" w:type="dxa"/>
          </w:tcPr>
          <w:p w14:paraId="230C638E" w14:textId="3989FE22" w:rsidR="005F0811" w:rsidRDefault="005F0811" w:rsidP="00DA7851">
            <w:pPr>
              <w:spacing w:before="40" w:after="40"/>
            </w:pPr>
            <w:r>
              <w:t>[9:</w:t>
            </w:r>
            <w:r w:rsidR="008E5412">
              <w:t>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2D53F50F" w14:textId="62A53CEF" w:rsidR="005F0811" w:rsidRPr="005F0811" w:rsidRDefault="00683AA7" w:rsidP="00DA7851">
            <w:pPr>
              <w:spacing w:before="40" w:after="40"/>
            </w:pPr>
            <w:r>
              <w:t>Technological innovation</w:t>
            </w:r>
          </w:p>
        </w:tc>
      </w:tr>
      <w:tr w:rsidR="005F0811" w14:paraId="6F1B527F" w14:textId="77777777" w:rsidTr="004745DD">
        <w:tc>
          <w:tcPr>
            <w:tcW w:w="4410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683AA7" w14:paraId="4C305158" w14:textId="77777777" w:rsidTr="004745DD">
        <w:tc>
          <w:tcPr>
            <w:tcW w:w="4410" w:type="dxa"/>
          </w:tcPr>
          <w:p w14:paraId="12D805B1" w14:textId="7D45F0EE" w:rsidR="00683AA7" w:rsidRDefault="00683AA7" w:rsidP="00683AA7">
            <w:pPr>
              <w:spacing w:before="40" w:after="40"/>
            </w:pPr>
            <w:r>
              <w:t>[10:15 AM]</w:t>
            </w:r>
          </w:p>
        </w:tc>
        <w:tc>
          <w:tcPr>
            <w:tcW w:w="6390" w:type="dxa"/>
          </w:tcPr>
          <w:p w14:paraId="045F0430" w14:textId="78BD6A96" w:rsidR="00683AA7" w:rsidRDefault="00D9752B" w:rsidP="00683AA7">
            <w:pPr>
              <w:spacing w:before="40" w:after="40"/>
            </w:pPr>
            <w:r>
              <w:t>Staffing matrix</w:t>
            </w:r>
          </w:p>
        </w:tc>
      </w:tr>
      <w:tr w:rsidR="00D9752B" w14:paraId="4647AD10" w14:textId="77777777" w:rsidTr="004745DD">
        <w:tc>
          <w:tcPr>
            <w:tcW w:w="4410" w:type="dxa"/>
          </w:tcPr>
          <w:p w14:paraId="785A250C" w14:textId="44C010B7" w:rsidR="00D9752B" w:rsidRDefault="00D9752B" w:rsidP="00683AA7">
            <w:pPr>
              <w:spacing w:before="40" w:after="40"/>
            </w:pPr>
            <w:r>
              <w:t>[11:00 AM]</w:t>
            </w:r>
          </w:p>
        </w:tc>
        <w:tc>
          <w:tcPr>
            <w:tcW w:w="6390" w:type="dxa"/>
          </w:tcPr>
          <w:p w14:paraId="354C2C2E" w14:textId="474E77E7" w:rsidR="00D9752B" w:rsidRDefault="00D9752B" w:rsidP="00683AA7">
            <w:pPr>
              <w:spacing w:before="40" w:after="40"/>
            </w:pPr>
            <w:r>
              <w:t>AMLA gap analysis and impact analysis</w:t>
            </w:r>
          </w:p>
        </w:tc>
      </w:tr>
      <w:tr w:rsidR="00683AA7" w14:paraId="59A32E62" w14:textId="77777777" w:rsidTr="004745DD">
        <w:tc>
          <w:tcPr>
            <w:tcW w:w="4410" w:type="dxa"/>
          </w:tcPr>
          <w:p w14:paraId="1DEB72FC" w14:textId="1826254C" w:rsidR="00683AA7" w:rsidRDefault="00683AA7" w:rsidP="00683AA7">
            <w:pPr>
              <w:spacing w:before="40" w:after="40"/>
            </w:pPr>
            <w:r>
              <w:t>[12:00 PM]</w:t>
            </w:r>
          </w:p>
        </w:tc>
        <w:tc>
          <w:tcPr>
            <w:tcW w:w="6390" w:type="dxa"/>
          </w:tcPr>
          <w:p w14:paraId="6CA6E4C4" w14:textId="01F4A214" w:rsidR="00683AA7" w:rsidRPr="00C34017" w:rsidRDefault="00683AA7" w:rsidP="00683AA7">
            <w:pPr>
              <w:spacing w:before="40" w:after="40"/>
            </w:pPr>
            <w:r>
              <w:t>Adjourn</w:t>
            </w:r>
          </w:p>
        </w:tc>
      </w:tr>
    </w:tbl>
    <w:p w14:paraId="4756841B" w14:textId="6CDBE268" w:rsidR="00BB1DA9" w:rsidRDefault="00BB1DA9" w:rsidP="00326452">
      <w:pPr>
        <w:pStyle w:val="NoSpacing"/>
      </w:pPr>
    </w:p>
    <w:p w14:paraId="4A89ADA9" w14:textId="52D0D53C" w:rsidR="00D9752B" w:rsidRDefault="00D9752B" w:rsidP="00326452">
      <w:pPr>
        <w:pStyle w:val="NoSpacing"/>
      </w:pPr>
    </w:p>
    <w:p w14:paraId="30914AFF" w14:textId="50F6D733" w:rsidR="00D9752B" w:rsidRDefault="00D9752B" w:rsidP="00326452">
      <w:pPr>
        <w:pStyle w:val="NoSpacing"/>
      </w:pPr>
    </w:p>
    <w:p w14:paraId="28AAB312" w14:textId="37A47076" w:rsidR="00D9752B" w:rsidRDefault="00D9752B" w:rsidP="00326452">
      <w:pPr>
        <w:pStyle w:val="NoSpacing"/>
      </w:pPr>
    </w:p>
    <w:p w14:paraId="3A7B3E2D" w14:textId="250D1FFD" w:rsidR="00D9752B" w:rsidRDefault="00D9752B" w:rsidP="00326452">
      <w:pPr>
        <w:pStyle w:val="NoSpacing"/>
      </w:pPr>
    </w:p>
    <w:p w14:paraId="0390E602" w14:textId="3B89C2D5" w:rsidR="00D9752B" w:rsidRDefault="00D9752B" w:rsidP="00326452">
      <w:pPr>
        <w:pStyle w:val="NoSpacing"/>
        <w:rPr>
          <w:b w:val="0"/>
          <w:bCs w:val="0"/>
        </w:rPr>
      </w:pPr>
      <w:r>
        <w:rPr>
          <w:u w:val="single"/>
        </w:rPr>
        <w:lastRenderedPageBreak/>
        <w:t>ADDITIONAL TOPICS FOR CONSIDERATION – POSITIVE PAY</w:t>
      </w:r>
    </w:p>
    <w:p w14:paraId="07D212B3" w14:textId="21240CE9" w:rsidR="00D9752B" w:rsidRDefault="00D9752B" w:rsidP="00326452">
      <w:pPr>
        <w:pStyle w:val="NoSpacing"/>
        <w:rPr>
          <w:b w:val="0"/>
          <w:bCs w:val="0"/>
        </w:rPr>
      </w:pPr>
    </w:p>
    <w:p w14:paraId="438DA993" w14:textId="77777777" w:rsidR="00D9752B" w:rsidRPr="00D9752B" w:rsidRDefault="00D9752B" w:rsidP="00D9752B">
      <w:pPr>
        <w:numPr>
          <w:ilvl w:val="0"/>
          <w:numId w:val="12"/>
        </w:numPr>
        <w:spacing w:before="100" w:after="0" w:line="240" w:lineRule="auto"/>
        <w:ind w:left="1440"/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</w:pPr>
      <w:r w:rsidRPr="00D9752B"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  <w:t>Do you offer Positive Pay to business customers as a service?</w:t>
      </w:r>
    </w:p>
    <w:p w14:paraId="2CAF5022" w14:textId="77777777" w:rsidR="00D9752B" w:rsidRPr="00D9752B" w:rsidRDefault="00D9752B" w:rsidP="00D9752B">
      <w:pPr>
        <w:numPr>
          <w:ilvl w:val="0"/>
          <w:numId w:val="12"/>
        </w:numPr>
        <w:spacing w:before="0" w:after="0" w:line="240" w:lineRule="auto"/>
        <w:ind w:left="1440"/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</w:pPr>
      <w:r w:rsidRPr="00D9752B"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  <w:t xml:space="preserve">Do you charge a fee? If yes, on average what is your monthly income to the bank for this </w:t>
      </w:r>
      <w:proofErr w:type="gramStart"/>
      <w:r w:rsidRPr="00D9752B"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  <w:t>particular service</w:t>
      </w:r>
      <w:proofErr w:type="gramEnd"/>
      <w:r w:rsidRPr="00D9752B"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  <w:t>?</w:t>
      </w:r>
    </w:p>
    <w:p w14:paraId="5CA1F91F" w14:textId="77777777" w:rsidR="00D9752B" w:rsidRPr="00D9752B" w:rsidRDefault="00D9752B" w:rsidP="00D9752B">
      <w:pPr>
        <w:numPr>
          <w:ilvl w:val="0"/>
          <w:numId w:val="12"/>
        </w:numPr>
        <w:spacing w:before="0" w:after="0" w:line="240" w:lineRule="auto"/>
        <w:ind w:left="1440"/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</w:pPr>
      <w:r w:rsidRPr="00D9752B"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  <w:t xml:space="preserve">Do you ever mandate Positive Pay if a customer has a large check loss </w:t>
      </w:r>
      <w:proofErr w:type="gramStart"/>
      <w:r w:rsidRPr="00D9752B"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  <w:t>in order to</w:t>
      </w:r>
      <w:proofErr w:type="gramEnd"/>
      <w:r w:rsidRPr="00D9752B"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  <w:t xml:space="preserve"> continue banking them? If yes, do you require them to pay for the service or is the cost waived by the bank?</w:t>
      </w:r>
    </w:p>
    <w:p w14:paraId="5296F0BB" w14:textId="6F16D3CD" w:rsidR="00BB1DA9" w:rsidRDefault="00D9752B" w:rsidP="00326452">
      <w:pPr>
        <w:numPr>
          <w:ilvl w:val="0"/>
          <w:numId w:val="12"/>
        </w:numPr>
        <w:spacing w:before="0" w:after="100" w:line="240" w:lineRule="auto"/>
        <w:ind w:left="1440"/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</w:pPr>
      <w:r w:rsidRPr="00D9752B"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  <w:t xml:space="preserve">When a business has several checks clear their account that are fraudulent, does the bank take the loss? Is there a timeframe if a business customer does not contact you within X </w:t>
      </w:r>
      <w:proofErr w:type="gramStart"/>
      <w:r w:rsidRPr="00D9752B"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  <w:t>amount</w:t>
      </w:r>
      <w:proofErr w:type="gramEnd"/>
      <w:r w:rsidRPr="00D9752B"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  <w:t xml:space="preserve"> of days of the checks clearing that you make them take the loss or are all fraud check losses credited back to the business no matter the timeframe?</w:t>
      </w:r>
    </w:p>
    <w:p w14:paraId="59C8423A" w14:textId="77777777" w:rsidR="00D9752B" w:rsidRPr="00D9752B" w:rsidRDefault="00D9752B" w:rsidP="00D9752B">
      <w:pPr>
        <w:spacing w:before="0" w:after="100" w:line="240" w:lineRule="auto"/>
        <w:ind w:left="1440"/>
        <w:rPr>
          <w:rFonts w:asciiTheme="minorHAnsi" w:eastAsia="Times New Roman" w:hAnsiTheme="minorHAnsi" w:cs="Calibri"/>
          <w:b w:val="0"/>
          <w:bCs w:val="0"/>
          <w:color w:val="000000"/>
          <w:lang w:eastAsia="en-US" w:bidi="th-TH"/>
        </w:rPr>
      </w:pPr>
    </w:p>
    <w:p w14:paraId="33072E6E" w14:textId="3B08FB66" w:rsidR="008E5412" w:rsidRPr="00326452" w:rsidRDefault="001C2451" w:rsidP="00326452">
      <w:pPr>
        <w:pStyle w:val="NoSpacing"/>
      </w:pPr>
      <w:r>
        <w:t>*Guests are welcome.</w:t>
      </w:r>
    </w:p>
    <w:sectPr w:rsidR="008E5412" w:rsidRPr="00326452" w:rsidSect="00937D2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A505" w14:textId="77777777" w:rsidR="00BE443E" w:rsidRDefault="00BE443E">
      <w:pPr>
        <w:spacing w:before="0" w:after="0" w:line="240" w:lineRule="auto"/>
      </w:pPr>
      <w:r>
        <w:separator/>
      </w:r>
    </w:p>
  </w:endnote>
  <w:endnote w:type="continuationSeparator" w:id="0">
    <w:p w14:paraId="773BFD99" w14:textId="77777777" w:rsidR="00BE443E" w:rsidRDefault="00BE44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4B1F" w14:textId="77777777" w:rsidR="00BE443E" w:rsidRDefault="00BE443E">
      <w:pPr>
        <w:spacing w:before="0" w:after="0" w:line="240" w:lineRule="auto"/>
      </w:pPr>
      <w:r>
        <w:separator/>
      </w:r>
    </w:p>
  </w:footnote>
  <w:footnote w:type="continuationSeparator" w:id="0">
    <w:p w14:paraId="7B39FB4E" w14:textId="77777777" w:rsidR="00BE443E" w:rsidRDefault="00BE44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43A22"/>
    <w:multiLevelType w:val="hybridMultilevel"/>
    <w:tmpl w:val="CEB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35BA5"/>
    <w:multiLevelType w:val="multilevel"/>
    <w:tmpl w:val="085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3167483">
    <w:abstractNumId w:val="9"/>
  </w:num>
  <w:num w:numId="2" w16cid:durableId="937717186">
    <w:abstractNumId w:val="7"/>
  </w:num>
  <w:num w:numId="3" w16cid:durableId="1472211708">
    <w:abstractNumId w:val="6"/>
  </w:num>
  <w:num w:numId="4" w16cid:durableId="997146470">
    <w:abstractNumId w:val="5"/>
  </w:num>
  <w:num w:numId="5" w16cid:durableId="1121848171">
    <w:abstractNumId w:val="4"/>
  </w:num>
  <w:num w:numId="6" w16cid:durableId="459615691">
    <w:abstractNumId w:val="8"/>
  </w:num>
  <w:num w:numId="7" w16cid:durableId="565337206">
    <w:abstractNumId w:val="3"/>
  </w:num>
  <w:num w:numId="8" w16cid:durableId="220754572">
    <w:abstractNumId w:val="2"/>
  </w:num>
  <w:num w:numId="9" w16cid:durableId="1922523447">
    <w:abstractNumId w:val="1"/>
  </w:num>
  <w:num w:numId="10" w16cid:durableId="1976376288">
    <w:abstractNumId w:val="0"/>
  </w:num>
  <w:num w:numId="11" w16cid:durableId="1842624856">
    <w:abstractNumId w:val="10"/>
  </w:num>
  <w:num w:numId="12" w16cid:durableId="662706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0C4F52"/>
    <w:rsid w:val="00183A9F"/>
    <w:rsid w:val="001B2BB3"/>
    <w:rsid w:val="001C2193"/>
    <w:rsid w:val="001C2451"/>
    <w:rsid w:val="001D2A1B"/>
    <w:rsid w:val="001F6E14"/>
    <w:rsid w:val="002455DD"/>
    <w:rsid w:val="002A2A53"/>
    <w:rsid w:val="00306968"/>
    <w:rsid w:val="00326452"/>
    <w:rsid w:val="003271B4"/>
    <w:rsid w:val="00342200"/>
    <w:rsid w:val="0035250F"/>
    <w:rsid w:val="003714BC"/>
    <w:rsid w:val="003B3B50"/>
    <w:rsid w:val="004507A0"/>
    <w:rsid w:val="004509DA"/>
    <w:rsid w:val="004529AD"/>
    <w:rsid w:val="0047109E"/>
    <w:rsid w:val="004745DD"/>
    <w:rsid w:val="00507153"/>
    <w:rsid w:val="00571E5E"/>
    <w:rsid w:val="0059563E"/>
    <w:rsid w:val="005B64C2"/>
    <w:rsid w:val="005F0811"/>
    <w:rsid w:val="00654BD3"/>
    <w:rsid w:val="00670887"/>
    <w:rsid w:val="00683AA7"/>
    <w:rsid w:val="00691790"/>
    <w:rsid w:val="006C46CD"/>
    <w:rsid w:val="006E185B"/>
    <w:rsid w:val="006F04B9"/>
    <w:rsid w:val="00744E21"/>
    <w:rsid w:val="00762B96"/>
    <w:rsid w:val="00780AD4"/>
    <w:rsid w:val="00792CFF"/>
    <w:rsid w:val="007D612D"/>
    <w:rsid w:val="007D6D95"/>
    <w:rsid w:val="008116CB"/>
    <w:rsid w:val="00833B9F"/>
    <w:rsid w:val="008E5412"/>
    <w:rsid w:val="008F3A56"/>
    <w:rsid w:val="00922334"/>
    <w:rsid w:val="00937D26"/>
    <w:rsid w:val="00A06AD8"/>
    <w:rsid w:val="00A959EC"/>
    <w:rsid w:val="00AD6DA6"/>
    <w:rsid w:val="00B008AA"/>
    <w:rsid w:val="00B06C89"/>
    <w:rsid w:val="00B4171D"/>
    <w:rsid w:val="00B75585"/>
    <w:rsid w:val="00B90ACC"/>
    <w:rsid w:val="00B94F6B"/>
    <w:rsid w:val="00BA50A0"/>
    <w:rsid w:val="00BB1DA9"/>
    <w:rsid w:val="00BB42F8"/>
    <w:rsid w:val="00BE443E"/>
    <w:rsid w:val="00C005B7"/>
    <w:rsid w:val="00C26D48"/>
    <w:rsid w:val="00C34017"/>
    <w:rsid w:val="00C3702C"/>
    <w:rsid w:val="00C439B0"/>
    <w:rsid w:val="00C67441"/>
    <w:rsid w:val="00CD374D"/>
    <w:rsid w:val="00CF7B54"/>
    <w:rsid w:val="00D7416A"/>
    <w:rsid w:val="00D9752B"/>
    <w:rsid w:val="00DA7851"/>
    <w:rsid w:val="00DF64C1"/>
    <w:rsid w:val="00E0651D"/>
    <w:rsid w:val="00E26C02"/>
    <w:rsid w:val="00E50410"/>
    <w:rsid w:val="00EA7655"/>
    <w:rsid w:val="00EB38AA"/>
    <w:rsid w:val="00EB63F2"/>
    <w:rsid w:val="00F276DE"/>
    <w:rsid w:val="00F3511E"/>
    <w:rsid w:val="0F64A67C"/>
    <w:rsid w:val="373AC8D2"/>
    <w:rsid w:val="54C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4</cp:revision>
  <dcterms:created xsi:type="dcterms:W3CDTF">2022-09-30T01:39:00Z</dcterms:created>
  <dcterms:modified xsi:type="dcterms:W3CDTF">2022-12-12T20:11:00Z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